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86C" w:rsidRDefault="002935CD">
      <w:pPr>
        <w:rPr>
          <w:sz w:val="24"/>
        </w:rPr>
      </w:pPr>
      <w:r w:rsidRPr="00CD6D0D">
        <w:rPr>
          <w:b/>
          <w:sz w:val="24"/>
        </w:rPr>
        <w:t>RG.</w:t>
      </w:r>
      <w:r w:rsidR="00A1293C" w:rsidRPr="00CD6D0D">
        <w:rPr>
          <w:b/>
          <w:sz w:val="24"/>
        </w:rPr>
        <w:t>1510.</w:t>
      </w:r>
      <w:r w:rsidR="005754AF">
        <w:rPr>
          <w:b/>
          <w:sz w:val="24"/>
        </w:rPr>
        <w:t>7</w:t>
      </w:r>
      <w:r w:rsidR="00A1293C" w:rsidRPr="00CD6D0D">
        <w:rPr>
          <w:b/>
          <w:sz w:val="24"/>
        </w:rPr>
        <w:t>.</w:t>
      </w:r>
      <w:r w:rsidRPr="00CD6D0D">
        <w:rPr>
          <w:b/>
          <w:sz w:val="24"/>
        </w:rPr>
        <w:t>2020</w:t>
      </w:r>
      <w:r w:rsidR="00A1293C" w:rsidRPr="00CD6D0D">
        <w:rPr>
          <w:b/>
          <w:sz w:val="24"/>
        </w:rPr>
        <w:t>.2021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Zakrzew, dnia </w:t>
      </w:r>
      <w:r w:rsidR="00A1293C">
        <w:rPr>
          <w:sz w:val="24"/>
        </w:rPr>
        <w:t>25.01.2021 r.</w:t>
      </w:r>
    </w:p>
    <w:p w:rsidR="002935CD" w:rsidRDefault="002935CD">
      <w:pPr>
        <w:rPr>
          <w:sz w:val="24"/>
        </w:rPr>
      </w:pPr>
    </w:p>
    <w:p w:rsidR="002935CD" w:rsidRDefault="002935CD">
      <w:pPr>
        <w:rPr>
          <w:sz w:val="24"/>
        </w:rPr>
      </w:pPr>
    </w:p>
    <w:p w:rsidR="002935CD" w:rsidRDefault="002935CD">
      <w:pPr>
        <w:rPr>
          <w:sz w:val="24"/>
        </w:rPr>
      </w:pPr>
    </w:p>
    <w:p w:rsidR="002935CD" w:rsidRPr="00A1293C" w:rsidRDefault="002935CD" w:rsidP="00A1293C">
      <w:pPr>
        <w:spacing w:after="0" w:line="360" w:lineRule="auto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1293C" w:rsidRPr="00A1293C">
        <w:rPr>
          <w:b/>
          <w:sz w:val="24"/>
        </w:rPr>
        <w:t>Pan</w:t>
      </w:r>
    </w:p>
    <w:p w:rsidR="00A1293C" w:rsidRPr="00A1293C" w:rsidRDefault="00A1293C" w:rsidP="00A1293C">
      <w:pPr>
        <w:spacing w:after="0" w:line="360" w:lineRule="auto"/>
        <w:rPr>
          <w:b/>
          <w:sz w:val="24"/>
        </w:rPr>
      </w:pPr>
      <w:r w:rsidRPr="00A1293C">
        <w:rPr>
          <w:b/>
          <w:sz w:val="24"/>
        </w:rPr>
        <w:tab/>
      </w:r>
      <w:r w:rsidRPr="00A1293C">
        <w:rPr>
          <w:b/>
          <w:sz w:val="24"/>
        </w:rPr>
        <w:tab/>
      </w:r>
      <w:r w:rsidRPr="00A1293C">
        <w:rPr>
          <w:b/>
          <w:sz w:val="24"/>
        </w:rPr>
        <w:tab/>
      </w:r>
      <w:r w:rsidRPr="00A1293C">
        <w:rPr>
          <w:b/>
          <w:sz w:val="24"/>
        </w:rPr>
        <w:tab/>
      </w:r>
      <w:r w:rsidRPr="00A1293C">
        <w:rPr>
          <w:b/>
          <w:sz w:val="24"/>
        </w:rPr>
        <w:tab/>
      </w:r>
      <w:r w:rsidRPr="00A1293C">
        <w:rPr>
          <w:b/>
          <w:sz w:val="24"/>
        </w:rPr>
        <w:tab/>
      </w:r>
      <w:r w:rsidRPr="00A1293C">
        <w:rPr>
          <w:b/>
          <w:sz w:val="24"/>
        </w:rPr>
        <w:tab/>
      </w:r>
      <w:r w:rsidRPr="00A1293C">
        <w:rPr>
          <w:b/>
          <w:sz w:val="24"/>
        </w:rPr>
        <w:tab/>
      </w:r>
      <w:r w:rsidR="005754AF">
        <w:rPr>
          <w:b/>
          <w:sz w:val="24"/>
        </w:rPr>
        <w:t>Ryszard Zajączkowski</w:t>
      </w:r>
    </w:p>
    <w:p w:rsidR="00A1293C" w:rsidRPr="00A1293C" w:rsidRDefault="00A1293C" w:rsidP="00A1293C">
      <w:pPr>
        <w:spacing w:after="0" w:line="360" w:lineRule="auto"/>
        <w:rPr>
          <w:b/>
          <w:sz w:val="24"/>
        </w:rPr>
      </w:pPr>
      <w:r w:rsidRPr="00A1293C">
        <w:rPr>
          <w:b/>
          <w:sz w:val="24"/>
        </w:rPr>
        <w:tab/>
      </w:r>
      <w:r w:rsidRPr="00A1293C">
        <w:rPr>
          <w:b/>
          <w:sz w:val="24"/>
        </w:rPr>
        <w:tab/>
      </w:r>
      <w:r w:rsidRPr="00A1293C">
        <w:rPr>
          <w:b/>
          <w:sz w:val="24"/>
        </w:rPr>
        <w:tab/>
      </w:r>
      <w:r w:rsidRPr="00A1293C">
        <w:rPr>
          <w:b/>
          <w:sz w:val="24"/>
        </w:rPr>
        <w:tab/>
      </w:r>
      <w:r w:rsidRPr="00A1293C">
        <w:rPr>
          <w:b/>
          <w:sz w:val="24"/>
        </w:rPr>
        <w:tab/>
      </w:r>
      <w:r w:rsidRPr="00A1293C">
        <w:rPr>
          <w:b/>
          <w:sz w:val="24"/>
        </w:rPr>
        <w:tab/>
      </w:r>
      <w:r w:rsidRPr="00A1293C">
        <w:rPr>
          <w:b/>
          <w:sz w:val="24"/>
        </w:rPr>
        <w:tab/>
      </w:r>
      <w:r w:rsidRPr="00A1293C">
        <w:rPr>
          <w:b/>
          <w:sz w:val="24"/>
        </w:rPr>
        <w:tab/>
      </w:r>
      <w:r>
        <w:rPr>
          <w:b/>
          <w:sz w:val="24"/>
        </w:rPr>
        <w:t>u</w:t>
      </w:r>
      <w:r w:rsidR="005754AF">
        <w:rPr>
          <w:b/>
          <w:sz w:val="24"/>
        </w:rPr>
        <w:t>l. Krasińskiego 10/30</w:t>
      </w:r>
    </w:p>
    <w:p w:rsidR="00A1293C" w:rsidRDefault="00A1293C" w:rsidP="00A1293C">
      <w:pPr>
        <w:spacing w:after="0" w:line="360" w:lineRule="auto"/>
        <w:rPr>
          <w:sz w:val="24"/>
        </w:rPr>
      </w:pPr>
      <w:r w:rsidRPr="00A1293C">
        <w:rPr>
          <w:b/>
          <w:sz w:val="24"/>
        </w:rPr>
        <w:tab/>
      </w:r>
      <w:r w:rsidRPr="00A1293C">
        <w:rPr>
          <w:b/>
          <w:sz w:val="24"/>
        </w:rPr>
        <w:tab/>
      </w:r>
      <w:r w:rsidRPr="00A1293C">
        <w:rPr>
          <w:b/>
          <w:sz w:val="24"/>
        </w:rPr>
        <w:tab/>
      </w:r>
      <w:r w:rsidRPr="00A1293C">
        <w:rPr>
          <w:b/>
          <w:sz w:val="24"/>
        </w:rPr>
        <w:tab/>
      </w:r>
      <w:r w:rsidRPr="00A1293C">
        <w:rPr>
          <w:b/>
          <w:sz w:val="24"/>
        </w:rPr>
        <w:tab/>
      </w:r>
      <w:r w:rsidRPr="00A1293C">
        <w:rPr>
          <w:b/>
          <w:sz w:val="24"/>
        </w:rPr>
        <w:tab/>
      </w:r>
      <w:r w:rsidRPr="00A1293C">
        <w:rPr>
          <w:b/>
          <w:sz w:val="24"/>
        </w:rPr>
        <w:tab/>
      </w:r>
      <w:r w:rsidRPr="00A1293C">
        <w:rPr>
          <w:b/>
          <w:sz w:val="24"/>
        </w:rPr>
        <w:tab/>
        <w:t>2</w:t>
      </w:r>
      <w:r w:rsidR="005754AF">
        <w:rPr>
          <w:b/>
          <w:sz w:val="24"/>
        </w:rPr>
        <w:t>0</w:t>
      </w:r>
      <w:r w:rsidRPr="00A1293C">
        <w:rPr>
          <w:b/>
          <w:sz w:val="24"/>
        </w:rPr>
        <w:t xml:space="preserve"> – </w:t>
      </w:r>
      <w:r w:rsidR="005754AF">
        <w:rPr>
          <w:b/>
          <w:sz w:val="24"/>
        </w:rPr>
        <w:t>709</w:t>
      </w:r>
      <w:r w:rsidRPr="00A1293C">
        <w:rPr>
          <w:b/>
          <w:sz w:val="24"/>
        </w:rPr>
        <w:t xml:space="preserve"> </w:t>
      </w:r>
      <w:r w:rsidR="005754AF">
        <w:rPr>
          <w:b/>
          <w:sz w:val="24"/>
        </w:rPr>
        <w:t>Lublin</w:t>
      </w:r>
    </w:p>
    <w:p w:rsidR="002935CD" w:rsidRDefault="002935CD">
      <w:pPr>
        <w:rPr>
          <w:sz w:val="24"/>
        </w:rPr>
      </w:pPr>
    </w:p>
    <w:p w:rsidR="002935CD" w:rsidRDefault="002935CD">
      <w:pPr>
        <w:rPr>
          <w:sz w:val="24"/>
        </w:rPr>
      </w:pPr>
    </w:p>
    <w:p w:rsidR="002935CD" w:rsidRDefault="002935CD">
      <w:pPr>
        <w:rPr>
          <w:b/>
          <w:sz w:val="24"/>
        </w:rPr>
      </w:pPr>
      <w:r>
        <w:rPr>
          <w:b/>
          <w:sz w:val="24"/>
        </w:rPr>
        <w:t>dot. odpowiedzi na petycje oraz sposob</w:t>
      </w:r>
      <w:r w:rsidR="00CD6D0D">
        <w:rPr>
          <w:b/>
          <w:sz w:val="24"/>
        </w:rPr>
        <w:t>ie</w:t>
      </w:r>
      <w:r>
        <w:rPr>
          <w:b/>
          <w:sz w:val="24"/>
        </w:rPr>
        <w:t xml:space="preserve"> jej załatwienia</w:t>
      </w:r>
    </w:p>
    <w:p w:rsidR="002935CD" w:rsidRDefault="002935CD">
      <w:pPr>
        <w:rPr>
          <w:b/>
          <w:sz w:val="24"/>
        </w:rPr>
      </w:pPr>
    </w:p>
    <w:p w:rsidR="002935CD" w:rsidRDefault="002935CD" w:rsidP="002935CD">
      <w:pPr>
        <w:spacing w:after="0" w:line="360" w:lineRule="auto"/>
        <w:jc w:val="both"/>
        <w:rPr>
          <w:b/>
          <w:sz w:val="24"/>
        </w:rPr>
      </w:pPr>
      <w:r>
        <w:rPr>
          <w:sz w:val="24"/>
        </w:rPr>
        <w:tab/>
      </w:r>
      <w:r w:rsidR="004C62F5">
        <w:rPr>
          <w:sz w:val="24"/>
        </w:rPr>
        <w:t xml:space="preserve">Zgodnie z </w:t>
      </w:r>
      <w:r>
        <w:rPr>
          <w:sz w:val="24"/>
        </w:rPr>
        <w:t xml:space="preserve">art. 13 ust. 1 ustawy z dnia 11 lipca 2014 r. o petycjach (Dz. U. z 2018 r. poz. 870) informuję Wnoszącego </w:t>
      </w:r>
      <w:r w:rsidR="00A1293C">
        <w:rPr>
          <w:sz w:val="24"/>
        </w:rPr>
        <w:t>–</w:t>
      </w:r>
      <w:r>
        <w:rPr>
          <w:sz w:val="24"/>
        </w:rPr>
        <w:t xml:space="preserve"> </w:t>
      </w:r>
      <w:r w:rsidR="00A1293C">
        <w:rPr>
          <w:sz w:val="24"/>
        </w:rPr>
        <w:t xml:space="preserve">Pana </w:t>
      </w:r>
      <w:r w:rsidR="005754AF">
        <w:rPr>
          <w:sz w:val="24"/>
        </w:rPr>
        <w:t>Ryszarda Zajączkowskiego</w:t>
      </w:r>
      <w:r>
        <w:rPr>
          <w:sz w:val="24"/>
        </w:rPr>
        <w:t xml:space="preserve"> </w:t>
      </w:r>
      <w:r w:rsidR="004C62F5">
        <w:rPr>
          <w:sz w:val="24"/>
        </w:rPr>
        <w:t xml:space="preserve">o rozpatrzeniu złożonej petycji, która wpłynęła dnia </w:t>
      </w:r>
      <w:r w:rsidR="00A1293C">
        <w:rPr>
          <w:sz w:val="24"/>
        </w:rPr>
        <w:t>10 grudnia 2020 r.</w:t>
      </w:r>
      <w:r w:rsidR="004C62F5">
        <w:rPr>
          <w:sz w:val="24"/>
        </w:rPr>
        <w:t xml:space="preserve"> i </w:t>
      </w:r>
      <w:r w:rsidR="004C62F5">
        <w:rPr>
          <w:b/>
          <w:sz w:val="24"/>
        </w:rPr>
        <w:t>uznaniu petycji za niezasługującą na uwzględnienie.</w:t>
      </w:r>
    </w:p>
    <w:p w:rsidR="00A1293C" w:rsidRDefault="004C62F5" w:rsidP="002935CD">
      <w:pPr>
        <w:spacing w:after="0" w:line="360" w:lineRule="auto"/>
        <w:jc w:val="both"/>
        <w:rPr>
          <w:sz w:val="24"/>
        </w:rPr>
      </w:pPr>
      <w:r>
        <w:rPr>
          <w:b/>
          <w:sz w:val="24"/>
        </w:rPr>
        <w:tab/>
      </w:r>
      <w:bookmarkStart w:id="0" w:name="_GoBack"/>
      <w:r w:rsidR="00A1293C" w:rsidRPr="005754AF">
        <w:rPr>
          <w:sz w:val="24"/>
        </w:rPr>
        <w:t xml:space="preserve">Pan </w:t>
      </w:r>
      <w:r w:rsidR="005754AF" w:rsidRPr="005754AF">
        <w:rPr>
          <w:sz w:val="24"/>
        </w:rPr>
        <w:t>Ryszard Zajączkowski</w:t>
      </w:r>
      <w:r>
        <w:rPr>
          <w:b/>
          <w:sz w:val="24"/>
        </w:rPr>
        <w:t xml:space="preserve"> </w:t>
      </w:r>
      <w:bookmarkEnd w:id="0"/>
      <w:r w:rsidR="00544F0C" w:rsidRPr="00544F0C">
        <w:rPr>
          <w:sz w:val="24"/>
        </w:rPr>
        <w:t>wni</w:t>
      </w:r>
      <w:r w:rsidR="00A1293C">
        <w:rPr>
          <w:sz w:val="24"/>
        </w:rPr>
        <w:t>ó</w:t>
      </w:r>
      <w:r w:rsidR="00544F0C" w:rsidRPr="00544F0C">
        <w:rPr>
          <w:sz w:val="24"/>
        </w:rPr>
        <w:t>sł do</w:t>
      </w:r>
      <w:r>
        <w:rPr>
          <w:sz w:val="24"/>
        </w:rPr>
        <w:t xml:space="preserve"> Rady Gminy w Zakrzewie petycję dotyczącą masowych szczepień</w:t>
      </w:r>
      <w:r w:rsidR="00A1293C">
        <w:rPr>
          <w:sz w:val="24"/>
        </w:rPr>
        <w:t xml:space="preserve"> przeciwko wirusowi </w:t>
      </w:r>
      <w:r w:rsidR="00A1293C">
        <w:rPr>
          <w:i/>
          <w:sz w:val="24"/>
        </w:rPr>
        <w:t>SARS-CoV-2</w:t>
      </w:r>
      <w:r w:rsidR="00A1293C">
        <w:rPr>
          <w:sz w:val="24"/>
        </w:rPr>
        <w:t>, planowanych od 2021 r.</w:t>
      </w:r>
      <w:r>
        <w:rPr>
          <w:sz w:val="24"/>
        </w:rPr>
        <w:t xml:space="preserve"> </w:t>
      </w:r>
    </w:p>
    <w:p w:rsidR="004C62F5" w:rsidRDefault="00A1293C" w:rsidP="002935CD">
      <w:pPr>
        <w:spacing w:after="0" w:line="360" w:lineRule="auto"/>
        <w:jc w:val="both"/>
        <w:rPr>
          <w:sz w:val="24"/>
        </w:rPr>
      </w:pPr>
      <w:r>
        <w:rPr>
          <w:sz w:val="24"/>
        </w:rPr>
        <w:tab/>
      </w:r>
      <w:r w:rsidR="004C62F5">
        <w:rPr>
          <w:sz w:val="24"/>
        </w:rPr>
        <w:t xml:space="preserve">Przewodniczący Rady Gminy w Zakrzewie po opinii Komisji ds. skarg, wniosków i petycji uznaje petycję za niezasługującą na uwzględnienie – petycja jest bezzasadna, ponieważ </w:t>
      </w:r>
      <w:r>
        <w:rPr>
          <w:sz w:val="24"/>
        </w:rPr>
        <w:br/>
      </w:r>
      <w:r w:rsidR="004C62F5">
        <w:rPr>
          <w:sz w:val="24"/>
        </w:rPr>
        <w:t>do kompetencji Rady Gminy nie należą:</w:t>
      </w:r>
    </w:p>
    <w:p w:rsidR="004C62F5" w:rsidRDefault="004C62F5" w:rsidP="002935CD">
      <w:pPr>
        <w:spacing w:after="0" w:line="360" w:lineRule="auto"/>
        <w:jc w:val="both"/>
        <w:rPr>
          <w:sz w:val="24"/>
        </w:rPr>
      </w:pPr>
      <w:r>
        <w:rPr>
          <w:sz w:val="24"/>
        </w:rPr>
        <w:t>- decyzje w sprawie prowadzenia lub zaprzestania szczepień,</w:t>
      </w:r>
    </w:p>
    <w:p w:rsidR="004C62F5" w:rsidRDefault="004C62F5" w:rsidP="002935CD">
      <w:pPr>
        <w:spacing w:after="0" w:line="360" w:lineRule="auto"/>
        <w:jc w:val="both"/>
        <w:rPr>
          <w:sz w:val="24"/>
        </w:rPr>
      </w:pPr>
      <w:r>
        <w:rPr>
          <w:sz w:val="24"/>
        </w:rPr>
        <w:t>- odwołania ograniczeń wprowadzonych przez Radę Ministrów w związku z epidemią;</w:t>
      </w:r>
    </w:p>
    <w:p w:rsidR="004C62F5" w:rsidRDefault="004C62F5" w:rsidP="002935CD">
      <w:pPr>
        <w:spacing w:after="0" w:line="360" w:lineRule="auto"/>
        <w:jc w:val="both"/>
        <w:rPr>
          <w:sz w:val="24"/>
        </w:rPr>
      </w:pPr>
      <w:r>
        <w:rPr>
          <w:sz w:val="24"/>
        </w:rPr>
        <w:t>- kwestia odpowiedzialności producentów szczepionek.</w:t>
      </w:r>
    </w:p>
    <w:p w:rsidR="004C62F5" w:rsidRDefault="004C62F5" w:rsidP="002935CD">
      <w:pPr>
        <w:spacing w:after="0" w:line="360" w:lineRule="auto"/>
        <w:jc w:val="both"/>
        <w:rPr>
          <w:sz w:val="24"/>
        </w:rPr>
      </w:pPr>
      <w:r>
        <w:rPr>
          <w:sz w:val="24"/>
        </w:rPr>
        <w:tab/>
        <w:t>Rada Gminy nie jest organem podejmującym jakiekolwiek decyzje w kwestii szczepień</w:t>
      </w:r>
      <w:r w:rsidR="00ED462F">
        <w:rPr>
          <w:sz w:val="24"/>
        </w:rPr>
        <w:t>,</w:t>
      </w:r>
      <w:r>
        <w:rPr>
          <w:sz w:val="24"/>
        </w:rPr>
        <w:t xml:space="preserve"> </w:t>
      </w:r>
      <w:r w:rsidR="00ED462F">
        <w:rPr>
          <w:sz w:val="24"/>
        </w:rPr>
        <w:t xml:space="preserve">w związku z tym nie </w:t>
      </w:r>
      <w:r w:rsidR="00A1293C">
        <w:rPr>
          <w:sz w:val="24"/>
        </w:rPr>
        <w:t xml:space="preserve">ma </w:t>
      </w:r>
      <w:r w:rsidR="00ED462F">
        <w:rPr>
          <w:sz w:val="24"/>
        </w:rPr>
        <w:t xml:space="preserve">żadnego uzasadnienia żądania od Rady Gminy składania deklaracji osobistego poniesienia wszystkich konsekwencji prawnych i finansowych związanych </w:t>
      </w:r>
      <w:r w:rsidR="00ED462F">
        <w:rPr>
          <w:sz w:val="24"/>
        </w:rPr>
        <w:br/>
        <w:t>z wykonaniem szczepień przeciwko COVID-19.</w:t>
      </w:r>
    </w:p>
    <w:p w:rsidR="004C62F5" w:rsidRDefault="004C62F5" w:rsidP="002935CD">
      <w:pPr>
        <w:spacing w:after="0" w:line="360" w:lineRule="auto"/>
        <w:jc w:val="both"/>
        <w:rPr>
          <w:sz w:val="24"/>
        </w:rPr>
      </w:pPr>
    </w:p>
    <w:p w:rsidR="004C62F5" w:rsidRPr="004C62F5" w:rsidRDefault="004C62F5" w:rsidP="002935CD">
      <w:pPr>
        <w:spacing w:after="0" w:line="360" w:lineRule="auto"/>
        <w:jc w:val="both"/>
        <w:rPr>
          <w:sz w:val="24"/>
        </w:rPr>
      </w:pPr>
    </w:p>
    <w:sectPr w:rsidR="004C62F5" w:rsidRPr="004C6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CD"/>
    <w:rsid w:val="0025786C"/>
    <w:rsid w:val="002935CD"/>
    <w:rsid w:val="004C62F5"/>
    <w:rsid w:val="00544F0C"/>
    <w:rsid w:val="005754AF"/>
    <w:rsid w:val="00963B7B"/>
    <w:rsid w:val="00A1293C"/>
    <w:rsid w:val="00CD6D0D"/>
    <w:rsid w:val="00ED462F"/>
    <w:rsid w:val="00FE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88BFB-C76A-4642-AB92-1FA32A7C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4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Glowacka</dc:creator>
  <cp:keywords/>
  <dc:description/>
  <cp:lastModifiedBy>Jolanta Glowacka</cp:lastModifiedBy>
  <cp:revision>2</cp:revision>
  <cp:lastPrinted>2021-01-25T08:36:00Z</cp:lastPrinted>
  <dcterms:created xsi:type="dcterms:W3CDTF">2021-01-25T08:36:00Z</dcterms:created>
  <dcterms:modified xsi:type="dcterms:W3CDTF">2021-01-25T08:36:00Z</dcterms:modified>
</cp:coreProperties>
</file>