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B40C" w14:textId="77777777" w:rsidR="009F5190" w:rsidRDefault="009F5190">
      <w:pPr>
        <w:pStyle w:val="Nagwek1"/>
      </w:pPr>
    </w:p>
    <w:p w14:paraId="1CD77EBB" w14:textId="206F0721" w:rsidR="00E16A02" w:rsidRDefault="005B6B06">
      <w:pPr>
        <w:pStyle w:val="Nagwek1"/>
      </w:pPr>
      <w:r>
        <w:t xml:space="preserve">Ogłoszenie dla rolników Gminy Zakrzew </w:t>
      </w:r>
      <w:r w:rsidR="009F5190">
        <w:br/>
      </w:r>
      <w:r>
        <w:t>w sprawie odbioru odpadów rolniczych</w:t>
      </w:r>
    </w:p>
    <w:p w14:paraId="1225996A" w14:textId="5CEE0931" w:rsidR="00E16A02" w:rsidRDefault="005B6B06" w:rsidP="005B6B06">
      <w:pPr>
        <w:spacing w:after="834" w:line="265" w:lineRule="auto"/>
        <w:ind w:left="708"/>
        <w:jc w:val="both"/>
      </w:pPr>
      <w:r>
        <w:rPr>
          <w:sz w:val="28"/>
        </w:rPr>
        <w:t xml:space="preserve">Informujemy , iż </w:t>
      </w:r>
      <w:r w:rsidRPr="009F5190">
        <w:rPr>
          <w:b/>
          <w:bCs/>
          <w:sz w:val="28"/>
        </w:rPr>
        <w:t>01.08.2023</w:t>
      </w:r>
      <w:r w:rsidR="009F5190">
        <w:rPr>
          <w:b/>
          <w:bCs/>
          <w:sz w:val="28"/>
        </w:rPr>
        <w:t xml:space="preserve"> </w:t>
      </w:r>
      <w:r w:rsidRPr="009F5190">
        <w:rPr>
          <w:b/>
          <w:bCs/>
          <w:sz w:val="28"/>
        </w:rPr>
        <w:t>r.</w:t>
      </w:r>
      <w:r>
        <w:rPr>
          <w:sz w:val="28"/>
        </w:rPr>
        <w:t xml:space="preserve"> </w:t>
      </w:r>
      <w:r w:rsidRPr="009F5190">
        <w:rPr>
          <w:b/>
          <w:bCs/>
          <w:sz w:val="28"/>
        </w:rPr>
        <w:t>o godz. 9.00</w:t>
      </w:r>
      <w:r>
        <w:rPr>
          <w:sz w:val="28"/>
        </w:rPr>
        <w:t xml:space="preserve"> odbędzie się w miejscowości </w:t>
      </w:r>
      <w:r w:rsidR="009F5190">
        <w:rPr>
          <w:sz w:val="28"/>
        </w:rPr>
        <w:br/>
      </w:r>
      <w:r>
        <w:rPr>
          <w:sz w:val="28"/>
        </w:rPr>
        <w:t>Taczów - plac przy Muzeum Pożarnictwa odbiór zgłoszonych odpadów przez rolników.</w:t>
      </w:r>
    </w:p>
    <w:p w14:paraId="477B23F1" w14:textId="77777777" w:rsidR="00E16A02" w:rsidRDefault="005B6B06">
      <w:pPr>
        <w:spacing w:after="203" w:line="265" w:lineRule="auto"/>
        <w:ind w:left="724"/>
        <w:jc w:val="both"/>
      </w:pPr>
      <w:r>
        <w:rPr>
          <w:sz w:val="28"/>
        </w:rPr>
        <w:t>Odpady proszę posortować na frakcje:</w:t>
      </w:r>
    </w:p>
    <w:p w14:paraId="5A1EA360" w14:textId="77777777" w:rsidR="00E16A02" w:rsidRDefault="005B6B06">
      <w:pPr>
        <w:numPr>
          <w:ilvl w:val="0"/>
          <w:numId w:val="1"/>
        </w:numPr>
        <w:spacing w:after="124" w:line="265" w:lineRule="auto"/>
        <w:ind w:hanging="298"/>
        <w:jc w:val="both"/>
      </w:pPr>
      <w:r>
        <w:rPr>
          <w:sz w:val="28"/>
        </w:rPr>
        <w:t xml:space="preserve">folia z tuneli, </w:t>
      </w:r>
      <w:proofErr w:type="spellStart"/>
      <w:r>
        <w:rPr>
          <w:sz w:val="28"/>
        </w:rPr>
        <w:t>pryzmowa</w:t>
      </w:r>
      <w:proofErr w:type="spellEnd"/>
      <w:r>
        <w:rPr>
          <w:sz w:val="28"/>
        </w:rPr>
        <w:t xml:space="preserve"> (biało czarna),</w:t>
      </w:r>
    </w:p>
    <w:p w14:paraId="646E7702" w14:textId="28AFFBED" w:rsidR="00E16A02" w:rsidRDefault="005B6B06">
      <w:pPr>
        <w:numPr>
          <w:ilvl w:val="0"/>
          <w:numId w:val="1"/>
        </w:numPr>
        <w:spacing w:after="124" w:line="265" w:lineRule="auto"/>
        <w:ind w:hanging="298"/>
        <w:jc w:val="both"/>
      </w:pPr>
      <w:r>
        <w:rPr>
          <w:sz w:val="28"/>
        </w:rPr>
        <w:t>folia z sianokiszonki</w:t>
      </w:r>
      <w:r w:rsidR="009F5190">
        <w:rPr>
          <w:sz w:val="28"/>
        </w:rPr>
        <w:t xml:space="preserve"> </w:t>
      </w:r>
      <w:r>
        <w:rPr>
          <w:sz w:val="28"/>
        </w:rPr>
        <w:t>(kolorowa),</w:t>
      </w:r>
    </w:p>
    <w:p w14:paraId="7CD87F75" w14:textId="77777777" w:rsidR="00E16A02" w:rsidRDefault="005B6B06">
      <w:pPr>
        <w:numPr>
          <w:ilvl w:val="0"/>
          <w:numId w:val="1"/>
        </w:numPr>
        <w:spacing w:after="624" w:line="265" w:lineRule="auto"/>
        <w:ind w:hanging="298"/>
        <w:jc w:val="both"/>
      </w:pPr>
      <w:r>
        <w:rPr>
          <w:sz w:val="28"/>
        </w:rPr>
        <w:t>siatki i sznurki do owijania balotów, opakowań po nawozach i typu BIG BAG.</w:t>
      </w:r>
    </w:p>
    <w:p w14:paraId="189EB5C0" w14:textId="47D5E0DE" w:rsidR="00E16A02" w:rsidRDefault="005B6B06">
      <w:pPr>
        <w:spacing w:after="714" w:line="265" w:lineRule="auto"/>
        <w:ind w:left="724"/>
        <w:jc w:val="both"/>
      </w:pPr>
      <w:r>
        <w:rPr>
          <w:sz w:val="28"/>
        </w:rPr>
        <w:t xml:space="preserve">Prosimy dołożyć wszelkich starań by folia rolnicza była oczyszczona z ziemi </w:t>
      </w:r>
      <w:r w:rsidR="009F5190">
        <w:rPr>
          <w:sz w:val="28"/>
        </w:rPr>
        <w:br/>
      </w:r>
      <w:r>
        <w:rPr>
          <w:sz w:val="28"/>
        </w:rPr>
        <w:t xml:space="preserve">i błota, a sznurki były bez słomy i siana. Odpady proszę ścisłe zapakować </w:t>
      </w:r>
      <w:r w:rsidR="009F5190">
        <w:rPr>
          <w:sz w:val="28"/>
        </w:rPr>
        <w:br/>
      </w:r>
      <w:r>
        <w:rPr>
          <w:sz w:val="28"/>
        </w:rPr>
        <w:t>oraz przewiązać , tak by zajęły jak najmniej miejsca w kontenerze.</w:t>
      </w:r>
    </w:p>
    <w:p w14:paraId="1BAF3F2C" w14:textId="77777777" w:rsidR="00E16A02" w:rsidRDefault="005B6B06" w:rsidP="009F5190">
      <w:pPr>
        <w:spacing w:after="480"/>
        <w:ind w:left="709"/>
      </w:pPr>
      <w:r>
        <w:rPr>
          <w:sz w:val="28"/>
          <w:u w:val="single" w:color="000000"/>
        </w:rPr>
        <w:t>Przywóz odpadów we wskazane miejsce o</w:t>
      </w:r>
      <w:r>
        <w:rPr>
          <w:sz w:val="28"/>
          <w:u w:val="single" w:color="000000"/>
        </w:rPr>
        <w:t>raz ich załadunek wykonują rolnicy.</w:t>
      </w:r>
    </w:p>
    <w:p w14:paraId="00FB7A89" w14:textId="77777777" w:rsidR="009F5190" w:rsidRDefault="009F5190">
      <w:pPr>
        <w:spacing w:after="0" w:line="388" w:lineRule="auto"/>
        <w:ind w:left="7200" w:hanging="182"/>
        <w:rPr>
          <w:sz w:val="28"/>
          <w:szCs w:val="20"/>
        </w:rPr>
      </w:pPr>
    </w:p>
    <w:p w14:paraId="5969BBD1" w14:textId="77777777" w:rsidR="009F5190" w:rsidRDefault="009F5190">
      <w:pPr>
        <w:spacing w:after="0" w:line="388" w:lineRule="auto"/>
        <w:ind w:left="7200" w:hanging="182"/>
        <w:rPr>
          <w:sz w:val="28"/>
          <w:szCs w:val="20"/>
        </w:rPr>
      </w:pPr>
    </w:p>
    <w:p w14:paraId="538D61A3" w14:textId="77777777" w:rsidR="009F5190" w:rsidRDefault="009F5190">
      <w:pPr>
        <w:spacing w:after="0" w:line="388" w:lineRule="auto"/>
        <w:ind w:left="7200" w:hanging="182"/>
        <w:rPr>
          <w:sz w:val="28"/>
          <w:szCs w:val="20"/>
        </w:rPr>
      </w:pPr>
    </w:p>
    <w:p w14:paraId="2D174C35" w14:textId="48572E05" w:rsidR="00E16A02" w:rsidRPr="009F5190" w:rsidRDefault="005B6B06">
      <w:pPr>
        <w:spacing w:after="0" w:line="388" w:lineRule="auto"/>
        <w:ind w:left="7200" w:hanging="182"/>
        <w:rPr>
          <w:b/>
          <w:bCs/>
          <w:sz w:val="20"/>
          <w:szCs w:val="20"/>
        </w:rPr>
      </w:pPr>
      <w:r w:rsidRPr="009F5190">
        <w:rPr>
          <w:b/>
          <w:bCs/>
          <w:sz w:val="28"/>
          <w:szCs w:val="20"/>
        </w:rPr>
        <w:t xml:space="preserve">Wójt Gminy Zakrzew Leszek </w:t>
      </w:r>
      <w:proofErr w:type="spellStart"/>
      <w:r w:rsidRPr="009F5190">
        <w:rPr>
          <w:b/>
          <w:bCs/>
          <w:sz w:val="28"/>
          <w:szCs w:val="20"/>
        </w:rPr>
        <w:t>Margas</w:t>
      </w:r>
      <w:proofErr w:type="spellEnd"/>
    </w:p>
    <w:p w14:paraId="7320780B" w14:textId="77777777" w:rsidR="009F5190" w:rsidRDefault="009F5190">
      <w:pPr>
        <w:spacing w:after="0" w:line="388" w:lineRule="auto"/>
        <w:ind w:left="7200" w:hanging="182"/>
      </w:pPr>
    </w:p>
    <w:sectPr w:rsidR="009F5190">
      <w:pgSz w:w="11904" w:h="16834"/>
      <w:pgMar w:top="1440" w:right="1344" w:bottom="144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2E47" w14:textId="77777777" w:rsidR="00430FD3" w:rsidRDefault="00430FD3" w:rsidP="009F5190">
      <w:pPr>
        <w:spacing w:after="0" w:line="240" w:lineRule="auto"/>
      </w:pPr>
      <w:r>
        <w:separator/>
      </w:r>
    </w:p>
  </w:endnote>
  <w:endnote w:type="continuationSeparator" w:id="0">
    <w:p w14:paraId="293C7D45" w14:textId="77777777" w:rsidR="00430FD3" w:rsidRDefault="00430FD3" w:rsidP="009F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D4B1" w14:textId="77777777" w:rsidR="00430FD3" w:rsidRDefault="00430FD3" w:rsidP="009F5190">
      <w:pPr>
        <w:spacing w:after="0" w:line="240" w:lineRule="auto"/>
      </w:pPr>
      <w:r>
        <w:separator/>
      </w:r>
    </w:p>
  </w:footnote>
  <w:footnote w:type="continuationSeparator" w:id="0">
    <w:p w14:paraId="1371CC0C" w14:textId="77777777" w:rsidR="00430FD3" w:rsidRDefault="00430FD3" w:rsidP="009F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085A"/>
    <w:multiLevelType w:val="hybridMultilevel"/>
    <w:tmpl w:val="3E7A4344"/>
    <w:lvl w:ilvl="0" w:tplc="F5684624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42E0FE">
      <w:start w:val="1"/>
      <w:numFmt w:val="lowerLetter"/>
      <w:lvlText w:val="%2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7E92AE">
      <w:start w:val="1"/>
      <w:numFmt w:val="lowerRoman"/>
      <w:lvlText w:val="%3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6AE2E">
      <w:start w:val="1"/>
      <w:numFmt w:val="decimal"/>
      <w:lvlText w:val="%4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54BBEC">
      <w:start w:val="1"/>
      <w:numFmt w:val="lowerLetter"/>
      <w:lvlText w:val="%5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8A76AA">
      <w:start w:val="1"/>
      <w:numFmt w:val="lowerRoman"/>
      <w:lvlText w:val="%6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8AB2C8">
      <w:start w:val="1"/>
      <w:numFmt w:val="decimal"/>
      <w:lvlText w:val="%7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D0983C">
      <w:start w:val="1"/>
      <w:numFmt w:val="lowerLetter"/>
      <w:lvlText w:val="%8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A8B9EE">
      <w:start w:val="1"/>
      <w:numFmt w:val="lowerRoman"/>
      <w:lvlText w:val="%9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8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966A72-CBDA-4910-9DEC-4FC2D122FD58}"/>
  </w:docVars>
  <w:rsids>
    <w:rsidRoot w:val="00E16A02"/>
    <w:rsid w:val="00430FD3"/>
    <w:rsid w:val="005B6B06"/>
    <w:rsid w:val="009F5190"/>
    <w:rsid w:val="00E1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8CEF"/>
  <w15:docId w15:val="{5652ED2D-C919-43B4-89C8-EE07B3E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7" w:line="402" w:lineRule="auto"/>
      <w:ind w:left="2563" w:right="1488" w:hanging="96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F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3781A1-6F6F-46AB-9803-269169DD6E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966A72-CBDA-4910-9DEC-4FC2D122FD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Andrzej Kosiec</cp:lastModifiedBy>
  <cp:revision>2</cp:revision>
  <dcterms:created xsi:type="dcterms:W3CDTF">2023-07-27T12:29:00Z</dcterms:created>
  <dcterms:modified xsi:type="dcterms:W3CDTF">2023-07-27T12:29:00Z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b3eb357d-0210-4d51-ad03-f5c6c53ae341</vt:lpwstr>
  </property>
  <property fmtid="{D5CDD505-2E9C-101B-9397-08002B2CF9AE}" pid="3" name="bjSaver">
    <vt:lpwstr>rfRLXwJW9bYz+v+1kHFbXV9yVU1j/a8C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